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7" w:rsidRPr="00EC39F4" w:rsidRDefault="004F4F8D" w:rsidP="00222D58">
      <w:pPr>
        <w:spacing w:after="0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572B29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</w:t>
      </w:r>
    </w:p>
    <w:p w:rsidR="00B27F97" w:rsidRDefault="00B27F97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27F97" w:rsidRDefault="00B27F97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B27F97" w:rsidRDefault="00DA78FB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="00B27F9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третьего созыва</w:t>
      </w:r>
    </w:p>
    <w:p w:rsidR="00B27F97" w:rsidRDefault="00B27F97" w:rsidP="00222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B27F97" w:rsidRPr="00F53172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F53172" w:rsidRPr="00F53172" w:rsidRDefault="00F53172" w:rsidP="00F73184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27F97" w:rsidRDefault="00B27F97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>«</w:t>
      </w:r>
      <w:r w:rsidR="00222D58">
        <w:rPr>
          <w:rFonts w:ascii="Times New Roman" w:hAnsi="Times New Roman" w:cs="Times New Roman"/>
          <w:b/>
          <w:sz w:val="28"/>
          <w:szCs w:val="28"/>
        </w:rPr>
        <w:t>26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F4F8D">
        <w:rPr>
          <w:rFonts w:ascii="Times New Roman" w:hAnsi="Times New Roman" w:cs="Times New Roman"/>
          <w:b/>
          <w:sz w:val="28"/>
          <w:szCs w:val="28"/>
        </w:rPr>
        <w:t>мая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709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3172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2D58">
        <w:rPr>
          <w:rFonts w:ascii="Times New Roman" w:hAnsi="Times New Roman" w:cs="Times New Roman"/>
          <w:b/>
          <w:sz w:val="28"/>
          <w:szCs w:val="28"/>
        </w:rPr>
        <w:t>37</w:t>
      </w:r>
      <w:r w:rsidR="00B61BFD">
        <w:rPr>
          <w:rFonts w:ascii="Times New Roman" w:hAnsi="Times New Roman" w:cs="Times New Roman"/>
          <w:b/>
          <w:sz w:val="28"/>
          <w:szCs w:val="28"/>
        </w:rPr>
        <w:t>7</w:t>
      </w:r>
    </w:p>
    <w:p w:rsidR="004F4F8D" w:rsidRDefault="004F4F8D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222D58" w:rsidRDefault="00222D58" w:rsidP="00222D58">
      <w:pPr>
        <w:tabs>
          <w:tab w:val="left" w:pos="5529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1BFD" w:rsidRDefault="00B61BFD" w:rsidP="00B61BFD">
      <w:pPr>
        <w:tabs>
          <w:tab w:val="left" w:pos="567"/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планирования и принятия решений об условиях приватизации муниципального имущества </w:t>
      </w:r>
    </w:p>
    <w:p w:rsidR="00B61BFD" w:rsidRDefault="00B61BFD" w:rsidP="00B61BFD">
      <w:pPr>
        <w:tabs>
          <w:tab w:val="left" w:pos="567"/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«Поселок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Разумное</w:t>
      </w:r>
      <w:r w:rsidRPr="00B61B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B61BFD" w:rsidRPr="00B61BFD" w:rsidRDefault="00B61BFD" w:rsidP="00B61BFD">
      <w:pPr>
        <w:tabs>
          <w:tab w:val="left" w:pos="567"/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B61BF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«Белгородский район»</w:t>
      </w:r>
    </w:p>
    <w:p w:rsidR="00B61BFD" w:rsidRPr="00B61BFD" w:rsidRDefault="00B61BFD" w:rsidP="00B61BFD">
      <w:pPr>
        <w:tabs>
          <w:tab w:val="left" w:pos="5529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1BFD" w:rsidRDefault="00B61BFD" w:rsidP="00B61B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С целью приведения нормативных правовых актов органов местного самоуправления городского поселения «Поселок </w:t>
      </w:r>
      <w:r>
        <w:rPr>
          <w:rFonts w:ascii="Times New Roman" w:eastAsia="Calibri" w:hAnsi="Times New Roman" w:cs="Times New Roman"/>
          <w:sz w:val="28"/>
          <w:szCs w:val="28"/>
        </w:rPr>
        <w:t>Разумное</w:t>
      </w:r>
      <w:r w:rsidRPr="00B61BFD">
        <w:rPr>
          <w:rFonts w:ascii="Times New Roman" w:eastAsia="Calibri" w:hAnsi="Times New Roman" w:cs="Times New Roman"/>
          <w:sz w:val="28"/>
          <w:szCs w:val="28"/>
        </w:rPr>
        <w:t>» муниципального района «Белгородский район» в соответствие с действующим законодательством и на основании Гражданского кодекса Российской Федерации, в соответствии с Федеральным законом Российской Федерации от 21.12.2001 № 178-ФЗ «О приватизации государственного и муниципального имущества», с Уставом</w:t>
      </w:r>
      <w:r w:rsidRPr="00B61BF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«Поселок </w:t>
      </w:r>
      <w:r>
        <w:rPr>
          <w:rFonts w:ascii="Times New Roman" w:eastAsia="Calibri" w:hAnsi="Times New Roman" w:cs="Times New Roman"/>
          <w:sz w:val="28"/>
          <w:szCs w:val="28"/>
        </w:rPr>
        <w:t>Разумное</w:t>
      </w:r>
      <w:r w:rsidRPr="00B61BFD">
        <w:rPr>
          <w:rFonts w:ascii="Times New Roman" w:eastAsia="Calibri" w:hAnsi="Times New Roman" w:cs="Times New Roman"/>
          <w:sz w:val="28"/>
          <w:szCs w:val="28"/>
        </w:rPr>
        <w:t>» муниципального района «Белгородский район» Белгородской области,</w:t>
      </w:r>
    </w:p>
    <w:p w:rsidR="00B61BFD" w:rsidRDefault="00B61BFD" w:rsidP="00B61B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 xml:space="preserve">поселковое собрание городского поселения «Поселок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Разумное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1BFD" w:rsidRPr="00B61BFD" w:rsidRDefault="00B61BFD" w:rsidP="00B61B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1BFD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ш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1BFD">
        <w:rPr>
          <w:rFonts w:ascii="Times New Roman" w:eastAsia="Calibri" w:hAnsi="Times New Roman" w:cs="Times New Roman"/>
          <w:b/>
          <w:sz w:val="28"/>
          <w:szCs w:val="28"/>
        </w:rPr>
        <w:t>о: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r:id="rId8" w:history="1">
        <w:r w:rsidRPr="00B61BFD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 планирования и принятия решений об условиях приватизации городского поселения «Поселок </w:t>
      </w:r>
      <w:r>
        <w:rPr>
          <w:rFonts w:ascii="Times New Roman" w:eastAsia="Calibri" w:hAnsi="Times New Roman" w:cs="Times New Roman"/>
          <w:sz w:val="28"/>
          <w:szCs w:val="28"/>
        </w:rPr>
        <w:t>Разумное</w:t>
      </w:r>
      <w:r w:rsidRPr="00B61BFD">
        <w:rPr>
          <w:rFonts w:ascii="Times New Roman" w:eastAsia="Calibri" w:hAnsi="Times New Roman" w:cs="Times New Roman"/>
          <w:sz w:val="28"/>
          <w:szCs w:val="28"/>
        </w:rPr>
        <w:t>» муниципального имущества муниципального района «Белгородский район» (прилагается).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2. Администрации </w:t>
      </w:r>
      <w:r w:rsidRPr="00B61BFD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«Поселок </w:t>
      </w:r>
      <w:r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B61BF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 привести свои правовые акты в соответствие с настоящим решением.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 даты обнародования.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BF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61BFD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решение и разместить на официальном сайте администрации.</w:t>
      </w:r>
    </w:p>
    <w:p w:rsidR="00B61BFD" w:rsidRPr="00B61BFD" w:rsidRDefault="00B61BFD" w:rsidP="00B61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BFD">
        <w:rPr>
          <w:rFonts w:ascii="Times New Roman" w:eastAsia="Times New Roman" w:hAnsi="Times New Roman" w:cs="Times New Roman"/>
          <w:sz w:val="28"/>
          <w:szCs w:val="28"/>
        </w:rPr>
        <w:t xml:space="preserve">5. Контроль за выполнением настоящего решения возложить </w:t>
      </w:r>
      <w:r w:rsidRPr="00B61BFD">
        <w:rPr>
          <w:rFonts w:ascii="Times New Roman" w:eastAsia="Times New Roman" w:hAnsi="Times New Roman" w:cs="Times New Roman"/>
          <w:sz w:val="28"/>
          <w:szCs w:val="28"/>
        </w:rPr>
        <w:t>на комиссию по экономическому развитию, бюджету и налоговой политики (Савченко Н.Н.)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BFD" w:rsidRPr="00B61BFD" w:rsidRDefault="00B61BFD" w:rsidP="00B61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BFD" w:rsidRPr="00B61BFD" w:rsidRDefault="00B61BFD" w:rsidP="00B61BF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 поселкового собрания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«Поселок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Разумное</w:t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proofErr w:type="gramEnd"/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61BFD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В.А.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Вознюк</w:t>
      </w:r>
      <w:proofErr w:type="spellEnd"/>
    </w:p>
    <w:p w:rsidR="00B61BFD" w:rsidRPr="00B61BFD" w:rsidRDefault="00B61BFD" w:rsidP="00B61B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BF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 № 1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к решению поселкового собрания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«Поселок 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» от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мая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2017 года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37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9" w:history="1">
        <w:r w:rsidRPr="00B61BFD">
          <w:rPr>
            <w:rFonts w:ascii="Times New Roman" w:eastAsia="Calibri" w:hAnsi="Times New Roman" w:cs="Times New Roman"/>
            <w:b/>
            <w:bCs/>
            <w:sz w:val="24"/>
            <w:szCs w:val="24"/>
          </w:rPr>
          <w:t>Порядок</w:t>
        </w:r>
      </w:hyperlink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планирования и принятия решений об условиях приватизации муниципального имущества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«Поселок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» муниципального района «Белгородский район»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1.1. Настоящий Порядок устанавливает организационные и правовые основы процесса приватизации муниципального имущества в городском поселении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» муниципального района «Белгородский район» в соответствии с Федеральным </w:t>
      </w:r>
      <w:hyperlink r:id="rId10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от 21.12.2001 № 178-ФЗ «О приватизации государственного и муниципального имущества» и иными федеральными законами и нормативными правовыми актами.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1.2. Основными целями и задачами приватизации муниципального имущества являются: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- получение доходов в бюджет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 муниципального района «Белгородский район»;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оптимизация структуры муниципальной собственности.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1.3. Подготовку и организацию приватизации муниципального имущества осуществляет администрация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1.4 Акт планирования муниципального имущества - правовой акт, издаваемый администрацией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 в форме постановления на определенный срок, включающий в себя основные направления и задачи приватизации муниципального имущества на плановый период, характеристику муниципального имущества, подлежащего приватизации, и предполагаемые сроки его приватизации (далее - Прогнозный план приватизации).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планирования приватизации муниципального имущества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Par17"/>
      <w:bookmarkEnd w:id="0"/>
      <w:r w:rsidRPr="00B61BFD">
        <w:rPr>
          <w:rFonts w:ascii="Times New Roman" w:eastAsia="Calibri" w:hAnsi="Times New Roman" w:cs="Times New Roman"/>
          <w:bCs/>
          <w:sz w:val="24"/>
          <w:szCs w:val="24"/>
        </w:rPr>
        <w:t>2.1. Прогнозный план (программа) приватизации муниципального имущества утверждается на срок от одного года до трех лет.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2.2. Разработка проекта прогнозного плана (программы) приватизации муниципального имущества на очередной финансовый год осуществляется администрацией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 не позднее чем за 8 месяцев до начала очередного финансового года.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Поселковое собрание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глава администрации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», муниципальные унитарные предприятия, иные лица и граждане вправе направлять в администрацию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 предложения о приватизации муниципального имущества в очередном финансовом году.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2.3. Прогнозный план (программа) приватизации муниципального имущества должен содержать перечень муниципального имущества, которое планируется приватизировать в очередном финансовом году, с указанием его характеристик и предполагаемых сроков приватизации.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2.4. Прогнозный план (программа) приватизации муниципального имущества на плановый период, а также вносимые в него изменения разрабатываются администрацией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», с учетом предложений, указанных в </w:t>
      </w:r>
      <w:hyperlink w:anchor="Par17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пункте 2.1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Порядка, и утверждаются постановлением администрации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». 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2.5. Прогнозный план (программа) приватизации муниципального имущества обнародуется в течение 15 дней с даты его утверждения и на официальном сайте администрации городского поселения «Поселок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Разумное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 в сети Интернет.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3. Отчет о результатах приватизации муниципального имущества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3.1. Отчет о приватизации муниципального имущества ежегодно подготавливается администрацией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, и утверждается распоряжением администрации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Отчет о результатах приватизации муниципального имущества за прошедший год содержит в себе перечень приватизированных имущественных комплексов муниципальных унитарных предприятий, иного муниципального имущества с указанием способа, срока и цены сделки приватизации.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, представляет поселковому собранию 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r w:rsidRPr="00B61BFD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«Поселок 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отчет о приватизации муниципального имущества в составе отчета об исполнении бюджета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, муниципального района «Белгородский район» за истекший финансовый год.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3.2. Информация о результатах приватизации муниципального имущества за прошедший год представляется в комитет имущественных и земельных отношений администрации Белгородского района ежегодно не позднее 1 февраля.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3.3. Отчет о результатах приватизации муниципального имущества за прошедший год подлежит размещению на официальном сайте администрации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, одновременно с представлением в земское собрание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4. Подготовка и принятие решений об условиях приватизации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4.1. Основанием для подготовки и принятия решений об условиях приватизации муниципального имущества является утвержденный постановлением администрации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, прогнозный план (программа) приватизации муниципального имущества на соответствующий год.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4.2. Подготовку решений об условиях приватизации осуществляет комиссия по приватизации, которая утверждается распоряжением администрации 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4.3. При подготовке решения об условиях приватизации муниципального имущества проводятся следующие мероприятия: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изготавливаются технические паспорта на объекты недвижимости, подлежащие приватизации;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оформляется кадастровые паспорта на объекты недвижимости, подлежащие приватизации;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оформляется кадастровый паспорт земельного участка под зданием, строением, сооружением, а также под объектом, строительство которого не завершено и который признан самостоятельными объектом недвижимости.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4.4. При подготовке решения об условиях приватизации имущественного комплекса муниципального унитарного предприятия проводится инвентаризация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4.5. Администрация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осуществляет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привлечение независимого оценщика, осуществляющего оценочную деятельность в соответствии с Федеральным </w:t>
      </w:r>
      <w:hyperlink r:id="rId11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от 29.07.1998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4.6. Решение об условиях приватизации объектов муниципальной собственности подписывается комиссией по приватизации, согласовывается с бухгалтером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, и утверждается главой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4.7. Администрация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, осуществляет контроль за исполнением победителем условий конкурса при продаже муниципального имущества на конкурсе и составляет отчет о выполнении победителем условий конкурса.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5. Состав и полномочия комиссии по приватизации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5.1. Комиссия по приватизации является совещательным органом и формируется администрацией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из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представителей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поселкового собрания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5.2. Комиссия по приватизации вносит предложения по способу приватизации муниципального имущества в соответствии со </w:t>
      </w:r>
      <w:hyperlink r:id="rId12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ст. 13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закона «О приватизации государственного и муниципального имущества».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5.3. Комиссия по приватизации вносит предложения по условиям приватизации муниципального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5.4. В случае признания продажи муниципального имущества несостоявшейся Комиссия по приватизации в трехмесячный срок вносит одно из следующих предложений по способу приватизации: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 продаже имущества ранее установленным способом;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об изменении способа приватизации на продажу посредством публичного предложения;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об отмене ранее принятого решения об условиях приватизации.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В отсутствие такого решения продажа имущества запрещается. В случае принятия решения о продаже ранее установленным способом либо принятия решения об изменении способа приватизации информационное сообщение о проведении такой продажи обнародуется в период, в течение которого действует рыночная стоимость объекта оценки, указанная в отчете об оценке.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6. Информационное обеспечение приватизации муниципального имущества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6.1. На официальном сайте администрации</w:t>
      </w:r>
      <w:r w:rsidRPr="00B61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Разумное» </w:t>
      </w:r>
      <w:r w:rsidR="005A3F34" w:rsidRPr="00B61BFD">
        <w:rPr>
          <w:rFonts w:ascii="Times New Roman" w:eastAsia="Calibri" w:hAnsi="Times New Roman" w:cs="Times New Roman"/>
          <w:bCs/>
          <w:sz w:val="24"/>
          <w:szCs w:val="24"/>
        </w:rPr>
        <w:t>размещается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следующая информация: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прогнозный план приватизации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решения об условиях приватизации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информационные сообщения о продаже муниципального имущества и об итогах его продажи;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- ежегодный отчет о результатах приватизации муниципального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Разумное» </w:t>
      </w:r>
      <w:r w:rsidR="005A3F34" w:rsidRPr="00B61BFD">
        <w:rPr>
          <w:rFonts w:ascii="Times New Roman" w:eastAsia="Calibri" w:hAnsi="Times New Roman" w:cs="Times New Roman"/>
          <w:bCs/>
          <w:sz w:val="24"/>
          <w:szCs w:val="24"/>
        </w:rPr>
        <w:t>должна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быть размещена также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6.2. Информационное сообщение о продаже муниципального имущества, об итогах его продажи должно быть подготовлено администрацией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размещено на официальном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не менее чем за тридцать дней до дня осуществления продажи указанного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условиях приватизации муниципального имущества размещается на официальном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течение десяти дней со дня принятия этого решения.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Par86"/>
      <w:bookmarkEnd w:id="1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6.3. Информационное сообщение о продаже муниципального имущества должно содержать, за исключением случаев, предусмотренных Федеральным </w:t>
      </w:r>
      <w:hyperlink r:id="rId13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законом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от 21.12.2001 № 178-ФЗ «О приватизации государственного и муниципального имущества», следующие сведения: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6.3.1.наименование органа местного самоуправления, принявшего решение об условиях приватизации муниципального имущества, реквизиты указанного решения;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6.3.2.наименование муниципального имущества и иные позволяющие его индивидуализировать сведения (характеристика имущества);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6.3.3.способ приватизации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6.3.4.начальная цена продажи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6.3.5.форма подачи предложений о цене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6.3.6.условия и сроки платежа, необходимые реквизиты счетов;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6.3.7.размер задатка, срок и порядок его внесения, необходимые реквизиты счетов;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6.3.8.порядок, место, даты начала и окончания подачи заявок, предложений;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6.3.9.исчерпывающий перечень представляемых участниками торгов документов и требования к их оформлению;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6.3.10.срок заключения договора купли-продажи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6.3.11.порядок ознакомления покупателей с иной информацией, условиями договора купли-продажи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6.3.12.ограничения участия отдельных категорий физических лиц и юридических лиц в приватизации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6.3.13.порядок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6.3.14.место и срок подведения итогов продажи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6.3.15.сведения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Par102"/>
      <w:bookmarkEnd w:id="2"/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6.4. По решению администрации Белгородского района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6.7. В отношении объектов, включенных в прогнозный план приватизации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В местах подачи заявок и на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должны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6.9. Информация о результатах сделок приватизации муниципального имущества подлежит размещению на официальном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течение десяти дней со дня совершения указанных сделок.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6.10. К информации о результатах сделок приватизации муниципального имущества, подлежащей размещению на официальном сайте администрации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«Поселок </w:t>
      </w:r>
      <w:proofErr w:type="gramStart"/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 xml:space="preserve">Разумное»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относятся</w:t>
      </w:r>
      <w:proofErr w:type="gramEnd"/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 сведения: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6.10.1.наименование продавца муниципального имущества;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6.10.2.наименование такого имущества и иные позволяющие его индивидуализировать сведения (характеристика имущества);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6.10.3.дата, время и место проведения торгов;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6.10.4.цена сделки приватизации;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6.10.5.имя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6.10.6.имя физического лица или наименование юридического лица - победителя торгов.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6.11. Ответственность за обнародование информации несет администрация городского поселения </w:t>
      </w:r>
      <w:r w:rsidR="005A3F34" w:rsidRPr="005A3F34">
        <w:rPr>
          <w:rFonts w:ascii="Times New Roman" w:eastAsia="Calibri" w:hAnsi="Times New Roman" w:cs="Times New Roman"/>
          <w:bCs/>
          <w:sz w:val="24"/>
          <w:szCs w:val="24"/>
        </w:rPr>
        <w:t>«Поселок Разумное»</w:t>
      </w:r>
      <w:r w:rsidRPr="00B61B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B61BFD" w:rsidRPr="00B61BFD" w:rsidRDefault="00B61BFD" w:rsidP="00B61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7.2. Приватизация муниципального имущества осуществляется в соответствии с требованиями Федерального </w:t>
      </w:r>
      <w:hyperlink r:id="rId14" w:history="1">
        <w:r w:rsidRPr="00B61BFD">
          <w:rPr>
            <w:rFonts w:ascii="Times New Roman" w:eastAsia="Calibri" w:hAnsi="Times New Roman" w:cs="Times New Roman"/>
            <w:bCs/>
            <w:sz w:val="24"/>
            <w:szCs w:val="24"/>
          </w:rPr>
          <w:t>закона</w:t>
        </w:r>
      </w:hyperlink>
      <w:r w:rsidRPr="00B61BFD">
        <w:rPr>
          <w:rFonts w:ascii="Times New Roman" w:eastAsia="Calibri" w:hAnsi="Times New Roman" w:cs="Times New Roman"/>
          <w:bCs/>
          <w:sz w:val="24"/>
          <w:szCs w:val="24"/>
        </w:rPr>
        <w:t xml:space="preserve"> «О приватизации государственного и муниципального имущества».</w:t>
      </w:r>
    </w:p>
    <w:p w:rsidR="00B61BFD" w:rsidRPr="00B61BFD" w:rsidRDefault="00B61BFD" w:rsidP="00B61BFD">
      <w:pPr>
        <w:tabs>
          <w:tab w:val="left" w:pos="1134"/>
        </w:tabs>
        <w:spacing w:after="0" w:line="240" w:lineRule="auto"/>
        <w:ind w:right="-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3" w:name="_GoBack"/>
      <w:bookmarkEnd w:id="3"/>
    </w:p>
    <w:p w:rsidR="00572B29" w:rsidRDefault="00572B29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6BC" w:rsidRDefault="007106BC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F3854" w:rsidSect="00F73184">
      <w:headerReference w:type="even" r:id="rId15"/>
      <w:headerReference w:type="default" r:id="rId16"/>
      <w:pgSz w:w="11906" w:h="16838"/>
      <w:pgMar w:top="993" w:right="850" w:bottom="56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6E" w:rsidRDefault="00BC6F6E" w:rsidP="005658B0">
      <w:pPr>
        <w:spacing w:after="0" w:line="240" w:lineRule="auto"/>
      </w:pPr>
      <w:r>
        <w:separator/>
      </w:r>
    </w:p>
  </w:endnote>
  <w:endnote w:type="continuationSeparator" w:id="0">
    <w:p w:rsidR="00BC6F6E" w:rsidRDefault="00BC6F6E" w:rsidP="005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6E" w:rsidRDefault="00BC6F6E" w:rsidP="005658B0">
      <w:pPr>
        <w:spacing w:after="0" w:line="240" w:lineRule="auto"/>
      </w:pPr>
      <w:r>
        <w:separator/>
      </w:r>
    </w:p>
  </w:footnote>
  <w:footnote w:type="continuationSeparator" w:id="0">
    <w:p w:rsidR="00BC6F6E" w:rsidRDefault="00BC6F6E" w:rsidP="005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 w:rsidP="00F43C26">
    <w:pPr>
      <w:pStyle w:val="a5"/>
      <w:tabs>
        <w:tab w:val="clear" w:pos="4677"/>
        <w:tab w:val="clear" w:pos="9355"/>
        <w:tab w:val="left" w:pos="4035"/>
      </w:tabs>
    </w:pPr>
    <w: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>
    <w:pPr>
      <w:pStyle w:val="a5"/>
      <w:jc w:val="center"/>
    </w:pPr>
    <w:r>
      <w:t>2</w:t>
    </w:r>
  </w:p>
  <w:p w:rsidR="00F43C26" w:rsidRDefault="00F43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1B32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117DEF"/>
    <w:multiLevelType w:val="hybridMultilevel"/>
    <w:tmpl w:val="DC8E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45F7"/>
    <w:multiLevelType w:val="multilevel"/>
    <w:tmpl w:val="0A025B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D0802A0"/>
    <w:multiLevelType w:val="multilevel"/>
    <w:tmpl w:val="48E4B0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49"/>
    <w:rsid w:val="00034339"/>
    <w:rsid w:val="000F3970"/>
    <w:rsid w:val="001F3854"/>
    <w:rsid w:val="001F7049"/>
    <w:rsid w:val="002229C9"/>
    <w:rsid w:val="00222D58"/>
    <w:rsid w:val="00276F1D"/>
    <w:rsid w:val="002D48E4"/>
    <w:rsid w:val="0030096E"/>
    <w:rsid w:val="00344753"/>
    <w:rsid w:val="00370960"/>
    <w:rsid w:val="003763B3"/>
    <w:rsid w:val="0038331E"/>
    <w:rsid w:val="0039155A"/>
    <w:rsid w:val="003942C4"/>
    <w:rsid w:val="003C57DD"/>
    <w:rsid w:val="003D0F61"/>
    <w:rsid w:val="003F717A"/>
    <w:rsid w:val="004937C2"/>
    <w:rsid w:val="004F4F8D"/>
    <w:rsid w:val="005141EF"/>
    <w:rsid w:val="00515367"/>
    <w:rsid w:val="005658B0"/>
    <w:rsid w:val="00572B29"/>
    <w:rsid w:val="0057602B"/>
    <w:rsid w:val="005A3F34"/>
    <w:rsid w:val="00615AE2"/>
    <w:rsid w:val="006202E2"/>
    <w:rsid w:val="006862B2"/>
    <w:rsid w:val="006B071F"/>
    <w:rsid w:val="007106BC"/>
    <w:rsid w:val="007355D6"/>
    <w:rsid w:val="00751395"/>
    <w:rsid w:val="007658BE"/>
    <w:rsid w:val="007717F6"/>
    <w:rsid w:val="00811198"/>
    <w:rsid w:val="008262C7"/>
    <w:rsid w:val="00902AF9"/>
    <w:rsid w:val="0098031A"/>
    <w:rsid w:val="009872D9"/>
    <w:rsid w:val="009F4393"/>
    <w:rsid w:val="00A043E4"/>
    <w:rsid w:val="00A85430"/>
    <w:rsid w:val="00B27F97"/>
    <w:rsid w:val="00B61BFD"/>
    <w:rsid w:val="00BC6F6E"/>
    <w:rsid w:val="00BC7528"/>
    <w:rsid w:val="00C2367C"/>
    <w:rsid w:val="00C3133D"/>
    <w:rsid w:val="00D21E5D"/>
    <w:rsid w:val="00DA78FB"/>
    <w:rsid w:val="00DE6BD6"/>
    <w:rsid w:val="00E32023"/>
    <w:rsid w:val="00F43C26"/>
    <w:rsid w:val="00F53172"/>
    <w:rsid w:val="00F73184"/>
    <w:rsid w:val="00FC3857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6301-A673-418D-8296-64B5812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B0"/>
  </w:style>
  <w:style w:type="paragraph" w:styleId="a7">
    <w:name w:val="footer"/>
    <w:basedOn w:val="a"/>
    <w:link w:val="a8"/>
    <w:uiPriority w:val="99"/>
    <w:semiHidden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8B0"/>
  </w:style>
  <w:style w:type="paragraph" w:customStyle="1" w:styleId="msonormalcxspmiddle">
    <w:name w:val="msonormalcxspmiddle"/>
    <w:basedOn w:val="a"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4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basedOn w:val="a"/>
    <w:rsid w:val="003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4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link w:val="aa"/>
    <w:locked/>
    <w:rsid w:val="003942C4"/>
    <w:rPr>
      <w:spacing w:val="2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942C4"/>
    <w:pPr>
      <w:widowControl w:val="0"/>
      <w:shd w:val="clear" w:color="auto" w:fill="FFFFFF"/>
      <w:spacing w:before="840" w:after="0" w:line="293" w:lineRule="exact"/>
      <w:ind w:hanging="340"/>
      <w:jc w:val="both"/>
    </w:pPr>
    <w:rPr>
      <w:spacing w:val="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942C4"/>
  </w:style>
  <w:style w:type="paragraph" w:styleId="ab">
    <w:name w:val="List Paragraph"/>
    <w:basedOn w:val="a"/>
    <w:uiPriority w:val="34"/>
    <w:qFormat/>
    <w:rsid w:val="00E3202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22D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6430827DC7A709EB35AF1F7BF5A8769E56760482D69E2258B217DB5273630D5241EB136AEF6D076ECDI6C0K" TargetMode="External"/><Relationship Id="rId13" Type="http://schemas.openxmlformats.org/officeDocument/2006/relationships/hyperlink" Target="consultantplus://offline/ref=A80DC82E6E16628FDD22DA607150A25DCF671C5DF7A84E3AE7FE779A37P2H5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80DC82E6E16628FDD22DA607150A25DCF671C5DF7A84E3AE7FE779A37252254D69A4EF930FD9511P9H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0DC82E6E16628FDD22DA607150A25DCF671C5CF3A14E3AE7FE779A37P2H5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0DC82E6E16628FDD22DA607150A25DCF671C5DF7A84E3AE7FE779A37252254D69A4EF930FD941BP9H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C727F61188849C640AE1494CCD55091B8B95079753924C8A7A6985CD562B32812BFEE65B6840720F7C0CV1G4K" TargetMode="External"/><Relationship Id="rId14" Type="http://schemas.openxmlformats.org/officeDocument/2006/relationships/hyperlink" Target="consultantplus://offline/ref=A80DC82E6E16628FDD22DA607150A25DCF671C5DF7A84E3AE7FE779A37P2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2</cp:revision>
  <cp:lastPrinted>2017-06-13T13:35:00Z</cp:lastPrinted>
  <dcterms:created xsi:type="dcterms:W3CDTF">2017-06-13T14:33:00Z</dcterms:created>
  <dcterms:modified xsi:type="dcterms:W3CDTF">2017-06-13T14:33:00Z</dcterms:modified>
</cp:coreProperties>
</file>